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DA" w:rsidRDefault="00734CDA" w:rsidP="00734CD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34CDA" w:rsidRDefault="00734CDA" w:rsidP="00734C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4CDA" w:rsidRDefault="00734CDA" w:rsidP="00734C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4CDA" w:rsidRDefault="00734CDA" w:rsidP="00734C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4CDA" w:rsidRDefault="00734CDA" w:rsidP="00734C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734CDA" w:rsidRPr="0063397C" w:rsidRDefault="00734CDA" w:rsidP="00734C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4CDA" w:rsidRPr="0063397C" w:rsidRDefault="00734CDA" w:rsidP="00734C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4CDA" w:rsidRPr="0063397C" w:rsidRDefault="00734CDA" w:rsidP="00734C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4CDA" w:rsidRPr="00856E9F" w:rsidRDefault="00734CDA" w:rsidP="00734CDA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734CDA" w:rsidRDefault="00734CDA" w:rsidP="00734CDA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พัสดุโครงการปรับปรุงถนนลูกรัง ซอยป้าหมาน</w:t>
      </w:r>
    </w:p>
    <w:p w:rsidR="00734CDA" w:rsidRDefault="00734CDA" w:rsidP="00734CD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4   ตำบลเขาล้าน</w:t>
      </w:r>
    </w:p>
    <w:p w:rsidR="00734CDA" w:rsidRPr="00856E9F" w:rsidRDefault="00734CDA" w:rsidP="00734CDA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734CDA" w:rsidRPr="00FE5581" w:rsidRDefault="00734CDA" w:rsidP="00734CD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734CDA" w:rsidRPr="00B913A7" w:rsidRDefault="00734CDA" w:rsidP="00734C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7D45C2">
        <w:rPr>
          <w:rFonts w:ascii="TH SarabunIT๙" w:eastAsia="Times New Roman" w:hAnsi="TH SarabunIT๙" w:cs="TH SarabunIT๙"/>
          <w:sz w:val="31"/>
          <w:szCs w:val="31"/>
          <w:cs/>
        </w:rPr>
        <w:t>โครงการ</w:t>
      </w:r>
      <w:r w:rsidRPr="00B913A7">
        <w:rPr>
          <w:rFonts w:ascii="TH SarabunIT๙" w:hAnsi="TH SarabunIT๙" w:cs="TH SarabunIT๙"/>
          <w:sz w:val="32"/>
          <w:szCs w:val="32"/>
          <w:cs/>
        </w:rPr>
        <w:t xml:space="preserve">ปรับปรุงถนนลูกรัง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B913A7">
        <w:rPr>
          <w:rFonts w:ascii="TH SarabunIT๙" w:hAnsi="TH SarabunIT๙" w:cs="TH SarabunIT๙"/>
          <w:sz w:val="32"/>
          <w:szCs w:val="32"/>
          <w:cs/>
        </w:rPr>
        <w:t>ซอยป้าหมาน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13A7">
        <w:rPr>
          <w:rFonts w:ascii="TH SarabunIT๙" w:hAnsi="TH SarabunIT๙" w:cs="TH SarabunIT๙"/>
          <w:sz w:val="32"/>
          <w:szCs w:val="32"/>
          <w:cs/>
        </w:rPr>
        <w:t>หมู่ที่ 4 ตำบลเขาล้าน เป็นถนนคอนกรีตเสริมเหล็ก โดยทำการเทคอนกรีตเสริมเหล็ก  ผิวจราจรกว้าง  4.00 เมตร ระยะทางยาว 160  เมตร ความหนา 0.15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13A7">
        <w:rPr>
          <w:rFonts w:ascii="TH SarabunIT๙" w:hAnsi="TH SarabunIT๙" w:cs="TH SarabunIT๙"/>
          <w:sz w:val="32"/>
          <w:szCs w:val="32"/>
          <w:cs/>
        </w:rPr>
        <w:t xml:space="preserve"> หรือมีพื้นที่คอนกรีตเสริมเหล็กไม่น้อยกว่า 640 ตารางเมตร  พร้อมป้ายโครงการจำนวน  2  ป้าย ตามแบบและรายละเอียดที่องค์การบริหารส่วนตำบลเขาล้านกำหนด</w:t>
      </w:r>
    </w:p>
    <w:p w:rsidR="00734CDA" w:rsidRPr="00394080" w:rsidRDefault="00734CDA" w:rsidP="00734CDA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CDA" w:rsidRPr="00F26E12" w:rsidRDefault="00734CDA" w:rsidP="00734CDA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 ตุลาคม  2563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734CDA" w:rsidRPr="00E8639A" w:rsidRDefault="00734CDA" w:rsidP="00734CDA">
      <w:pPr>
        <w:rPr>
          <w:rFonts w:ascii="TH SarabunIT๙" w:hAnsi="TH SarabunIT๙" w:cs="TH SarabunIT๙"/>
          <w:sz w:val="16"/>
          <w:szCs w:val="16"/>
        </w:rPr>
      </w:pPr>
    </w:p>
    <w:p w:rsidR="00734CDA" w:rsidRPr="00F26E12" w:rsidRDefault="00734CDA" w:rsidP="00734CDA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734CDA" w:rsidRPr="00E8639A" w:rsidRDefault="00734CDA" w:rsidP="00734CDA">
      <w:pPr>
        <w:rPr>
          <w:rFonts w:ascii="TH SarabunIT๙" w:hAnsi="TH SarabunIT๙" w:cs="TH SarabunIT๙"/>
          <w:sz w:val="16"/>
          <w:szCs w:val="16"/>
        </w:rPr>
      </w:pPr>
    </w:p>
    <w:p w:rsidR="00734CDA" w:rsidRPr="00F26E12" w:rsidRDefault="00734CDA" w:rsidP="00734CDA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34CDA" w:rsidRPr="00856E9F" w:rsidRDefault="00734CDA" w:rsidP="00734CDA">
      <w:pPr>
        <w:rPr>
          <w:rFonts w:ascii="TH SarabunIT๙" w:hAnsi="TH SarabunIT๙" w:cs="TH SarabunIT๙"/>
          <w:sz w:val="32"/>
          <w:szCs w:val="32"/>
        </w:rPr>
      </w:pPr>
    </w:p>
    <w:p w:rsidR="00734CDA" w:rsidRDefault="00734CDA" w:rsidP="00734CDA">
      <w:pPr>
        <w:rPr>
          <w:rFonts w:ascii="TH SarabunIT๙" w:hAnsi="TH SarabunIT๙" w:cs="TH SarabunIT๙"/>
          <w:sz w:val="32"/>
          <w:szCs w:val="32"/>
        </w:rPr>
      </w:pPr>
    </w:p>
    <w:p w:rsidR="00734CDA" w:rsidRDefault="00734CDA" w:rsidP="00734CDA">
      <w:pPr>
        <w:rPr>
          <w:rFonts w:ascii="TH SarabunIT๙" w:hAnsi="TH SarabunIT๙" w:cs="TH SarabunIT๙"/>
          <w:sz w:val="32"/>
          <w:szCs w:val="32"/>
        </w:rPr>
      </w:pPr>
    </w:p>
    <w:p w:rsidR="00734CDA" w:rsidRDefault="00734CDA" w:rsidP="00734C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41910</wp:posOffset>
            </wp:positionV>
            <wp:extent cx="795655" cy="387985"/>
            <wp:effectExtent l="19050" t="0" r="444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4CDA" w:rsidRPr="00856E9F" w:rsidRDefault="00734CDA" w:rsidP="00734CDA">
      <w:pPr>
        <w:rPr>
          <w:rFonts w:ascii="TH SarabunIT๙" w:hAnsi="TH SarabunIT๙" w:cs="TH SarabunIT๙"/>
          <w:sz w:val="32"/>
          <w:szCs w:val="32"/>
          <w:cs/>
        </w:rPr>
      </w:pPr>
    </w:p>
    <w:p w:rsidR="00734CDA" w:rsidRPr="00856E9F" w:rsidRDefault="00734CDA" w:rsidP="00734CDA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5A4F85" w:rsidRDefault="00734CDA" w:rsidP="007B0E6C">
      <w:pPr>
        <w:rPr>
          <w:rFonts w:hint="cs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5A4F85" w:rsidSect="00734CDA">
      <w:pgSz w:w="11906" w:h="16838" w:code="9"/>
      <w:pgMar w:top="539" w:right="748" w:bottom="176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734CDA"/>
    <w:rsid w:val="005A4F85"/>
    <w:rsid w:val="005B169D"/>
    <w:rsid w:val="00734CDA"/>
    <w:rsid w:val="007B0E6C"/>
    <w:rsid w:val="00A8071B"/>
    <w:rsid w:val="00B77A55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DA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2</cp:revision>
  <dcterms:created xsi:type="dcterms:W3CDTF">2020-10-01T02:56:00Z</dcterms:created>
  <dcterms:modified xsi:type="dcterms:W3CDTF">2020-10-01T02:58:00Z</dcterms:modified>
</cp:coreProperties>
</file>