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A5B1" w14:textId="729482BB" w:rsidR="003008BB" w:rsidRDefault="003008BB" w:rsidP="003008BB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168E4014" wp14:editId="46682B88">
            <wp:simplePos x="0" y="0"/>
            <wp:positionH relativeFrom="margin">
              <wp:align>center</wp:align>
            </wp:positionH>
            <wp:positionV relativeFrom="paragraph">
              <wp:posOffset>-5080</wp:posOffset>
            </wp:positionV>
            <wp:extent cx="998867" cy="1078302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67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415ABC" w14:textId="44B51933" w:rsidR="003008BB" w:rsidRPr="00C42A20" w:rsidRDefault="003008BB" w:rsidP="003008BB">
      <w:pPr>
        <w:rPr>
          <w:cs/>
        </w:rPr>
      </w:pPr>
    </w:p>
    <w:p w14:paraId="13429333" w14:textId="77777777" w:rsidR="003008BB" w:rsidRDefault="003008BB" w:rsidP="003008BB">
      <w:pPr>
        <w:rPr>
          <w:cs/>
        </w:rPr>
      </w:pPr>
    </w:p>
    <w:p w14:paraId="7C15C824" w14:textId="77777777" w:rsidR="003008BB" w:rsidRPr="006D3FFE" w:rsidRDefault="003008BB" w:rsidP="003008B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D3FFE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14:paraId="6AAC0B41" w14:textId="79EF6E40" w:rsidR="003008BB" w:rsidRPr="006D3FFE" w:rsidRDefault="003008BB" w:rsidP="003008B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D3FFE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A941BE">
        <w:rPr>
          <w:rFonts w:ascii="TH SarabunIT๙" w:hAnsi="TH SarabunIT๙" w:cs="TH SarabunIT๙" w:hint="cs"/>
          <w:sz w:val="32"/>
          <w:szCs w:val="32"/>
          <w:cs/>
        </w:rPr>
        <w:t>เผยแพร่ข้อมูลเงินสะสมขององค์กรปกครองส่วนท้องถิ่นและโครงการที่จ่ายขาดเงินสะสม</w:t>
      </w:r>
    </w:p>
    <w:p w14:paraId="6538B851" w14:textId="77777777" w:rsidR="003008BB" w:rsidRPr="006D3FFE" w:rsidRDefault="003008BB" w:rsidP="003008B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D3FFE">
        <w:rPr>
          <w:rFonts w:ascii="TH SarabunIT๙" w:hAnsi="TH SarabunIT๙" w:cs="TH SarabunIT๙"/>
          <w:sz w:val="32"/>
          <w:szCs w:val="32"/>
          <w:cs/>
        </w:rPr>
        <w:t>------------------------------------------</w:t>
      </w:r>
    </w:p>
    <w:p w14:paraId="4C03F75B" w14:textId="77777777" w:rsidR="003008BB" w:rsidRPr="006D3FFE" w:rsidRDefault="003008BB" w:rsidP="003008B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4A2C6784" w14:textId="6822AA7B" w:rsidR="003008BB" w:rsidRDefault="003008BB" w:rsidP="00A941B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D3FFE">
        <w:rPr>
          <w:rFonts w:ascii="TH SarabunIT๙" w:hAnsi="TH SarabunIT๙" w:cs="TH SarabunIT๙"/>
          <w:sz w:val="32"/>
          <w:szCs w:val="32"/>
          <w:cs/>
        </w:rPr>
        <w:tab/>
      </w:r>
      <w:r w:rsidRPr="006D3FFE">
        <w:rPr>
          <w:rFonts w:ascii="TH SarabunIT๙" w:hAnsi="TH SarabunIT๙" w:cs="TH SarabunIT๙"/>
          <w:sz w:val="32"/>
          <w:szCs w:val="32"/>
          <w:cs/>
        </w:rPr>
        <w:tab/>
      </w:r>
      <w:r w:rsidR="00A941BE">
        <w:rPr>
          <w:rFonts w:ascii="TH SarabunIT๙" w:hAnsi="TH SarabunIT๙" w:cs="TH SarabunIT๙" w:hint="cs"/>
          <w:sz w:val="32"/>
          <w:szCs w:val="32"/>
          <w:cs/>
        </w:rPr>
        <w:t xml:space="preserve">ด้วยคณะอนุกรรมการขับเคลื่อนการยกระดับคะแนนดัชนีการรับรู้การทุจริต ได้มีมติเห็นชอบแผนปฏิบัติการยกระดับค่าคะแนนดัชนีการรับรู้การทุจริต ประจำปีงบประมาณ พ.ศ. 2567 กรมส่งเสริมการปกครองท้องถิ่นซึ่งเป็นหน่วยงานที่ต้องรับผิดชอบภายใต้แผนปฏิบัติการในแผนงานเรื่องที่ 3 การใช้งบประมาณและทรัพยากรภาครัฐอย่างคุ้มค่า แนวทางการพัฒนา </w:t>
      </w:r>
      <w:r w:rsidR="00A941BE">
        <w:rPr>
          <w:rFonts w:ascii="TH SarabunIT๙" w:hAnsi="TH SarabunIT๙" w:cs="TH SarabunIT๙"/>
          <w:sz w:val="32"/>
          <w:szCs w:val="32"/>
        </w:rPr>
        <w:t>:</w:t>
      </w:r>
      <w:r w:rsidR="00A941BE">
        <w:rPr>
          <w:rFonts w:ascii="TH SarabunIT๙" w:hAnsi="TH SarabunIT๙" w:cs="TH SarabunIT๙" w:hint="cs"/>
          <w:sz w:val="32"/>
          <w:szCs w:val="32"/>
          <w:cs/>
        </w:rPr>
        <w:t xml:space="preserve"> ความโปร่งใสในการใช้งบประมาณสาธารณะ มาตรการ การเปิดเผยข้อมูลงบประมาณขององค์กรปกครองส่วนท้องถิ่น โดยมีเป้าหมายเพื่อเปิดเผยเทศบัญญัติ/ข้อบัญญัติ งบประมาณรายจ่ายประจำปี และฉบับเพิ่มเติม งบประมาณเงินอุดหนุนเฉพาะกิจที่ได้รับการจัดสรรจากรัฐบาลประจำปี และที่ได้รับจัดสรรเพิ่มเติม รวมถึงงบประมาณเงินสะสมขององค์กรปกครองส่วนท้องถิ่น โดยให้มีการเปิดเผยข้อมูลในรูปแบบที่สามารถนำไปใช้ประมวลผลด้วยคอมพิวเตอร์รวมกับสกุลไฟล์ </w:t>
      </w:r>
      <w:r w:rsidR="00A941BE">
        <w:rPr>
          <w:rFonts w:ascii="TH SarabunIT๙" w:hAnsi="TH SarabunIT๙" w:cs="TH SarabunIT๙"/>
          <w:sz w:val="32"/>
          <w:szCs w:val="32"/>
        </w:rPr>
        <w:t xml:space="preserve">PDF </w:t>
      </w:r>
      <w:r w:rsidR="00A941BE">
        <w:rPr>
          <w:rFonts w:ascii="TH SarabunIT๙" w:hAnsi="TH SarabunIT๙" w:cs="TH SarabunIT๙" w:hint="cs"/>
          <w:sz w:val="32"/>
          <w:szCs w:val="32"/>
          <w:cs/>
        </w:rPr>
        <w:t>เพื่อประโยชน์ในการอำนวยความสะดวกแก่ประชาชนในการเข้าถึงข้อมูล และกำหนดแนวทางและมาตรฐานให้หน่วยงานของรัฐจัดส่งหรือเชื่อมโยงข้อมูลดังกล่าวเปิดเผยแก่ประชาชนตามประกาศคณะกรรมการพัฒนารัฐบาลดิจิทัล ลงวันที่ 11 มิถุนายน 2563 เรื่อง มาตรฐานและหลักเกณฑ์การเปิดเผยข้อมูลภาครัฐในรูปแบบข้อมูลดิจิทัลต่อสาธารณะ</w:t>
      </w:r>
    </w:p>
    <w:p w14:paraId="14F31BFC" w14:textId="3B5529DF" w:rsidR="00D72129" w:rsidRDefault="00D72129" w:rsidP="00A941B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เปิดเผยข้อมูลงบประมาณขององค์กรปกครองส่วนท้องถิ่นตามแผนปฏิบัติการยกระดับค่าคะแนนดัชนีการรับรู้การทุจริตเป็นไปด้วยความเรียบร้อย</w:t>
      </w:r>
    </w:p>
    <w:p w14:paraId="4D341C23" w14:textId="3EAF14D0" w:rsidR="00D72129" w:rsidRPr="00A941BE" w:rsidRDefault="00D72129" w:rsidP="00A941BE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องค์การบริหารส่วนตำบลเขาล้าน ขอประกาศเผยแพร่ข้อมูลเงินสะสมขององค์กรปกครองส่วนท้องถิ่นและโครงการที่ใช้จ่ายเงินสะสมให้ประชาชนทราบ ตามเอกสารที่แนบท้ายประกาศนี้</w:t>
      </w:r>
    </w:p>
    <w:p w14:paraId="248C1230" w14:textId="18C5E558" w:rsidR="003008BB" w:rsidRPr="006D3FFE" w:rsidRDefault="003008BB" w:rsidP="003008BB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D3FFE">
        <w:rPr>
          <w:rFonts w:ascii="TH SarabunIT๙" w:hAnsi="TH SarabunIT๙" w:cs="TH SarabunIT๙"/>
          <w:sz w:val="32"/>
          <w:szCs w:val="32"/>
          <w:cs/>
        </w:rPr>
        <w:tab/>
      </w:r>
      <w:r w:rsidRPr="006D3FFE">
        <w:rPr>
          <w:rFonts w:ascii="TH SarabunIT๙" w:hAnsi="TH SarabunIT๙" w:cs="TH SarabunIT๙"/>
          <w:sz w:val="32"/>
          <w:szCs w:val="32"/>
          <w:cs/>
        </w:rPr>
        <w:tab/>
      </w:r>
      <w:r w:rsidR="00D72129">
        <w:rPr>
          <w:rFonts w:ascii="TH SarabunIT๙" w:hAnsi="TH SarabunIT๙" w:cs="TH SarabunIT๙"/>
          <w:sz w:val="32"/>
          <w:szCs w:val="32"/>
          <w:cs/>
        </w:rPr>
        <w:tab/>
      </w:r>
      <w:r w:rsidR="00D72129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245D3B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D72129">
        <w:rPr>
          <w:rFonts w:ascii="TH SarabunIT๙" w:hAnsi="TH SarabunIT๙" w:cs="TH SarabunIT๙" w:hint="cs"/>
          <w:sz w:val="32"/>
          <w:szCs w:val="32"/>
          <w:cs/>
        </w:rPr>
        <w:t xml:space="preserve"> เดือน กรกฎาคม พ.ศ. 2567</w:t>
      </w:r>
    </w:p>
    <w:p w14:paraId="2CA2901C" w14:textId="27DF048A" w:rsidR="003008BB" w:rsidRPr="006D3FFE" w:rsidRDefault="003008BB" w:rsidP="003008BB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D3FFE">
        <w:rPr>
          <w:rFonts w:ascii="TH SarabunIT๙" w:hAnsi="TH SarabunIT๙" w:cs="TH SarabunIT๙"/>
          <w:sz w:val="32"/>
          <w:szCs w:val="32"/>
          <w:cs/>
        </w:rPr>
        <w:tab/>
      </w:r>
      <w:r w:rsidRPr="006D3FFE">
        <w:rPr>
          <w:rFonts w:ascii="TH SarabunIT๙" w:hAnsi="TH SarabunIT๙" w:cs="TH SarabunIT๙"/>
          <w:sz w:val="32"/>
          <w:szCs w:val="32"/>
          <w:cs/>
        </w:rPr>
        <w:tab/>
      </w:r>
      <w:r w:rsidRPr="006D3FFE">
        <w:rPr>
          <w:rFonts w:ascii="TH SarabunIT๙" w:hAnsi="TH SarabunIT๙" w:cs="TH SarabunIT๙"/>
          <w:sz w:val="32"/>
          <w:szCs w:val="32"/>
          <w:cs/>
        </w:rPr>
        <w:tab/>
      </w:r>
    </w:p>
    <w:p w14:paraId="73AFA229" w14:textId="6C56BD98" w:rsidR="003008BB" w:rsidRPr="006D3FFE" w:rsidRDefault="000968A4" w:rsidP="003008BB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6B4567F" wp14:editId="57C695BC">
            <wp:simplePos x="0" y="0"/>
            <wp:positionH relativeFrom="column">
              <wp:posOffset>2473325</wp:posOffset>
            </wp:positionH>
            <wp:positionV relativeFrom="paragraph">
              <wp:posOffset>119380</wp:posOffset>
            </wp:positionV>
            <wp:extent cx="1636006" cy="546735"/>
            <wp:effectExtent l="0" t="0" r="2540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006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CFFFF" w14:textId="77777777" w:rsidR="003008BB" w:rsidRPr="006D3FFE" w:rsidRDefault="003008BB" w:rsidP="003008BB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D3FFE">
        <w:rPr>
          <w:rFonts w:ascii="TH SarabunIT๙" w:hAnsi="TH SarabunIT๙" w:cs="TH SarabunIT๙"/>
          <w:sz w:val="32"/>
          <w:szCs w:val="32"/>
          <w:cs/>
        </w:rPr>
        <w:tab/>
      </w:r>
      <w:r w:rsidRPr="006D3FFE">
        <w:rPr>
          <w:rFonts w:ascii="TH SarabunIT๙" w:hAnsi="TH SarabunIT๙" w:cs="TH SarabunIT๙"/>
          <w:sz w:val="32"/>
          <w:szCs w:val="32"/>
          <w:cs/>
        </w:rPr>
        <w:tab/>
      </w:r>
      <w:r w:rsidRPr="006D3FFE">
        <w:rPr>
          <w:rFonts w:ascii="TH SarabunIT๙" w:hAnsi="TH SarabunIT๙" w:cs="TH SarabunIT๙"/>
          <w:sz w:val="32"/>
          <w:szCs w:val="32"/>
          <w:cs/>
        </w:rPr>
        <w:tab/>
      </w:r>
      <w:r w:rsidRPr="006D3FFE">
        <w:rPr>
          <w:rFonts w:ascii="TH SarabunIT๙" w:hAnsi="TH SarabunIT๙" w:cs="TH SarabunIT๙"/>
          <w:sz w:val="32"/>
          <w:szCs w:val="32"/>
          <w:cs/>
        </w:rPr>
        <w:tab/>
      </w:r>
      <w:r w:rsidRPr="006D3F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D3FFE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นายสะอาด  อนุกูลประชา</w:t>
      </w:r>
      <w:r w:rsidRPr="006D3FFE">
        <w:rPr>
          <w:rFonts w:ascii="TH SarabunIT๙" w:hAnsi="TH SarabunIT๙" w:cs="TH SarabunIT๙"/>
          <w:sz w:val="32"/>
          <w:szCs w:val="32"/>
          <w:cs/>
        </w:rPr>
        <w:t>)</w:t>
      </w:r>
    </w:p>
    <w:p w14:paraId="2625B247" w14:textId="77777777" w:rsidR="003008BB" w:rsidRPr="006D3FFE" w:rsidRDefault="003008BB" w:rsidP="003008B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D3FFE">
        <w:rPr>
          <w:rFonts w:ascii="TH SarabunIT๙" w:hAnsi="TH SarabunIT๙" w:cs="TH SarabunIT๙"/>
          <w:sz w:val="32"/>
          <w:szCs w:val="32"/>
          <w:cs/>
        </w:rPr>
        <w:tab/>
      </w:r>
      <w:r w:rsidRPr="006D3FFE">
        <w:rPr>
          <w:rFonts w:ascii="TH SarabunIT๙" w:hAnsi="TH SarabunIT๙" w:cs="TH SarabunIT๙"/>
          <w:sz w:val="32"/>
          <w:szCs w:val="32"/>
          <w:cs/>
        </w:rPr>
        <w:tab/>
      </w:r>
      <w:r w:rsidRPr="006D3FFE">
        <w:rPr>
          <w:rFonts w:ascii="TH SarabunIT๙" w:hAnsi="TH SarabunIT๙" w:cs="TH SarabunIT๙"/>
          <w:sz w:val="32"/>
          <w:szCs w:val="32"/>
          <w:cs/>
        </w:rPr>
        <w:tab/>
      </w:r>
      <w:r w:rsidRPr="006D3FFE">
        <w:rPr>
          <w:rFonts w:ascii="TH SarabunIT๙" w:hAnsi="TH SarabunIT๙" w:cs="TH SarabunIT๙"/>
          <w:sz w:val="32"/>
          <w:szCs w:val="32"/>
          <w:cs/>
        </w:rPr>
        <w:tab/>
      </w:r>
      <w:r w:rsidRPr="006D3FFE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นายกองค์การบริหารส่วนตำบลเขาล้าน</w:t>
      </w:r>
    </w:p>
    <w:p w14:paraId="0F352311" w14:textId="77777777" w:rsidR="003008BB" w:rsidRDefault="003008BB" w:rsidP="003008B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048EEB6B" w14:textId="77777777" w:rsidR="003008BB" w:rsidRDefault="003008BB" w:rsidP="003008B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79EA09BC" w14:textId="77777777" w:rsidR="003008BB" w:rsidRDefault="003008BB" w:rsidP="003008B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22847566" w14:textId="77777777" w:rsidR="003008BB" w:rsidRDefault="003008BB" w:rsidP="003008B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4E988685" w14:textId="77777777" w:rsidR="003008BB" w:rsidRDefault="003008BB" w:rsidP="003008B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4C6D8C8F" w14:textId="77777777" w:rsidR="003008BB" w:rsidRDefault="003008BB" w:rsidP="003008B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21B62789" w14:textId="77777777" w:rsidR="003008BB" w:rsidRDefault="003008BB" w:rsidP="003008B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64178796" w14:textId="77777777" w:rsidR="003008BB" w:rsidRDefault="003008BB" w:rsidP="003008B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sectPr w:rsidR="003008BB" w:rsidSect="00245D3B">
      <w:pgSz w:w="11906" w:h="16838"/>
      <w:pgMar w:top="1440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BB"/>
    <w:rsid w:val="000968A4"/>
    <w:rsid w:val="00215DAF"/>
    <w:rsid w:val="00217BC7"/>
    <w:rsid w:val="00245D3B"/>
    <w:rsid w:val="003008BB"/>
    <w:rsid w:val="003D5F7A"/>
    <w:rsid w:val="008C7B91"/>
    <w:rsid w:val="00A941BE"/>
    <w:rsid w:val="00D7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5FCB"/>
  <w15:chartTrackingRefBased/>
  <w15:docId w15:val="{08995335-43CE-4932-8C45-1CEEAB9E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8BB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8BB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2024-07-23T08:38:00Z</cp:lastPrinted>
  <dcterms:created xsi:type="dcterms:W3CDTF">2022-12-07T01:47:00Z</dcterms:created>
  <dcterms:modified xsi:type="dcterms:W3CDTF">2024-07-24T06:50:00Z</dcterms:modified>
</cp:coreProperties>
</file>