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CD0" w:rsidRPr="0063397C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Pr="0063397C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Pr="0063397C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2CD0" w:rsidRPr="00856E9F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C2CD0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พัสดุโครงการขยายท่อเมนประปา จำนวน 2 สาย  </w:t>
      </w:r>
    </w:p>
    <w:p w:rsidR="002C2CD0" w:rsidRPr="00973D20" w:rsidRDefault="002C2CD0" w:rsidP="002C2CD0">
      <w:pPr>
        <w:jc w:val="center"/>
        <w:rPr>
          <w:rFonts w:ascii="TH SarabunIT๙" w:hAnsi="TH SarabunIT๙" w:cs="TH SarabunIT๙"/>
          <w:sz w:val="16"/>
          <w:szCs w:val="16"/>
        </w:rPr>
      </w:pPr>
      <w:r w:rsidRPr="00973D2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2 , 8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D20">
        <w:rPr>
          <w:rFonts w:ascii="TH SarabunIT๙" w:hAnsi="TH SarabunIT๙" w:cs="TH SarabunIT๙"/>
          <w:sz w:val="32"/>
          <w:szCs w:val="32"/>
          <w:cs/>
        </w:rPr>
        <w:t xml:space="preserve"> ตำบลเขาล้าน</w:t>
      </w:r>
    </w:p>
    <w:p w:rsidR="002C2CD0" w:rsidRPr="00856E9F" w:rsidRDefault="002C2CD0" w:rsidP="002C2CD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C2CD0" w:rsidRPr="00FE5581" w:rsidRDefault="002C2CD0" w:rsidP="002C2CD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C2CD0" w:rsidRPr="005E40C4" w:rsidRDefault="002C2CD0" w:rsidP="002C2CD0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40C4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ตามที่องค์การบริหารส่วนตำบลเขาล้านได้ดำเนินการจ้างเหมาโครงการขยายท่อเมนประปา จำนวน 2 สาย หมู่ที่ 2 , 8  ตำบลเขาล้าน  รายละเอียดดังนี้</w:t>
      </w:r>
    </w:p>
    <w:p w:rsidR="002C2CD0" w:rsidRPr="005E40C4" w:rsidRDefault="002C2CD0" w:rsidP="002C2CD0">
      <w:pPr>
        <w:tabs>
          <w:tab w:val="left" w:pos="426"/>
        </w:tabs>
        <w:rPr>
          <w:rFonts w:ascii="TH SarabunIT๙" w:hAnsi="TH SarabunIT๙" w:cs="TH SarabunIT๙"/>
          <w:sz w:val="16"/>
          <w:szCs w:val="16"/>
        </w:rPr>
      </w:pPr>
    </w:p>
    <w:p w:rsidR="002C2CD0" w:rsidRPr="005E40C4" w:rsidRDefault="002C2CD0" w:rsidP="002C2CD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40C4">
        <w:rPr>
          <w:rFonts w:ascii="TH SarabunIT๙" w:eastAsia="Times New Roman" w:hAnsi="TH SarabunIT๙" w:cs="TH SarabunIT๙"/>
          <w:sz w:val="31"/>
          <w:szCs w:val="31"/>
        </w:rPr>
        <w:tab/>
      </w:r>
      <w:r w:rsidRPr="005E40C4">
        <w:rPr>
          <w:rFonts w:ascii="TH SarabunIT๙" w:eastAsia="Times New Roman" w:hAnsi="TH SarabunIT๙" w:cs="TH SarabunIT๙"/>
          <w:sz w:val="31"/>
          <w:szCs w:val="31"/>
        </w:rPr>
        <w:tab/>
        <w:t>1.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โครงการขยายท่อเมนประปาบริเวณถนน ดอนใจดีซอย</w:t>
      </w:r>
      <w:r w:rsidRPr="005E40C4">
        <w:rPr>
          <w:rFonts w:ascii="TH SarabunIT๙" w:hAnsi="TH SarabunIT๙" w:cs="TH SarabunIT๙"/>
          <w:sz w:val="31"/>
          <w:szCs w:val="31"/>
        </w:rPr>
        <w:t xml:space="preserve"> 7-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ดอนใจดี ซอย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12 </w:t>
      </w:r>
      <w:r>
        <w:rPr>
          <w:rFonts w:ascii="TH SarabunIT๙" w:eastAsia="Times New Roman" w:hAnsi="TH SarabunIT๙" w:cs="TH SarabunIT๙"/>
          <w:sz w:val="31"/>
          <w:szCs w:val="31"/>
          <w:cs/>
        </w:rPr>
        <w:t>หมู่ที่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>8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ตำบลเขาล้าน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โดยทำการวางท่อประปา</w:t>
      </w:r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>PVC</w:t>
      </w:r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ขนาด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 Ø </w:t>
      </w:r>
      <w:r w:rsidRPr="005E40C4">
        <w:rPr>
          <w:rFonts w:ascii="TH SarabunIT๙" w:hAnsi="TH SarabunIT๙" w:cs="TH SarabunIT๙"/>
          <w:sz w:val="31"/>
          <w:szCs w:val="31"/>
        </w:rPr>
        <w:t>2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"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ชั้น </w:t>
      </w:r>
      <w:proofErr w:type="gramStart"/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8.5 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ระยะทางยาว</w:t>
      </w:r>
      <w:proofErr w:type="gramEnd"/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776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เมตร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 พร้อมป้ายโครงการจำนวน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2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ป้าย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    ตามแบบและรายละเอียดที่องค์การบริหารส่วนตำบลเขาล้านกำหนด</w:t>
      </w:r>
    </w:p>
    <w:p w:rsidR="002C2CD0" w:rsidRPr="005E40C4" w:rsidRDefault="002C2CD0" w:rsidP="002C2CD0">
      <w:pPr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5E40C4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2CD0" w:rsidRDefault="002C2CD0" w:rsidP="002C2CD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E40C4">
        <w:rPr>
          <w:rFonts w:ascii="TH SarabunIT๙" w:eastAsia="Times New Roman" w:hAnsi="TH SarabunIT๙" w:cs="TH SarabunIT๙"/>
          <w:sz w:val="31"/>
          <w:szCs w:val="31"/>
        </w:rPr>
        <w:tab/>
      </w:r>
      <w:r w:rsidRPr="005E40C4">
        <w:rPr>
          <w:rFonts w:ascii="TH SarabunIT๙" w:eastAsia="Times New Roman" w:hAnsi="TH SarabunIT๙" w:cs="TH SarabunIT๙"/>
          <w:sz w:val="31"/>
          <w:szCs w:val="31"/>
        </w:rPr>
        <w:tab/>
        <w:t>2.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โครงการขยายท่อเมนประปาบริเวณถนน ซอยร่วมใจพัฒนา หมู่ที่ </w:t>
      </w:r>
      <w:r w:rsidRPr="005E40C4">
        <w:rPr>
          <w:rFonts w:ascii="TH SarabunIT๙" w:hAnsi="TH SarabunIT๙" w:cs="TH SarabunIT๙"/>
          <w:sz w:val="31"/>
          <w:szCs w:val="31"/>
        </w:rPr>
        <w:t xml:space="preserve">2 </w:t>
      </w:r>
      <w:proofErr w:type="gramStart"/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ตำบลเขาล้าน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โดยทำการวางท่อประปา</w:t>
      </w:r>
      <w:proofErr w:type="gramEnd"/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PVC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ขนาด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  Ø 2"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ชั้น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>8.5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ระยะทางยาว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1,196 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 xml:space="preserve">เมตร พร้อมป้ายโครงการจำนวน </w:t>
      </w:r>
      <w:r w:rsidRPr="005E40C4">
        <w:rPr>
          <w:rFonts w:ascii="TH SarabunIT๙" w:eastAsia="Times New Roman" w:hAnsi="TH SarabunIT๙" w:cs="TH SarabunIT๙"/>
          <w:sz w:val="31"/>
          <w:szCs w:val="31"/>
        </w:rPr>
        <w:t xml:space="preserve">2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ป้าย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5E40C4">
        <w:rPr>
          <w:rFonts w:ascii="TH SarabunIT๙" w:eastAsia="Times New Roman" w:hAnsi="TH SarabunIT๙" w:cs="TH SarabunIT๙"/>
          <w:sz w:val="31"/>
          <w:szCs w:val="31"/>
          <w:cs/>
        </w:rPr>
        <w:t>ตามแบบและรายละเอียดที่องค์การบริหารส่วนตำบลเขาล้านกำหนด</w:t>
      </w:r>
    </w:p>
    <w:p w:rsidR="002C2CD0" w:rsidRPr="005E40C4" w:rsidRDefault="002C2CD0" w:rsidP="002C2CD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2C2CD0" w:rsidRPr="005E40C4" w:rsidRDefault="002C2CD0" w:rsidP="002C2CD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5E40C4">
        <w:rPr>
          <w:rFonts w:ascii="TH SarabunIT๙" w:hAnsi="TH SarabunIT๙" w:cs="TH SarabunIT๙"/>
          <w:sz w:val="32"/>
          <w:szCs w:val="32"/>
          <w:cs/>
        </w:rPr>
        <w:tab/>
      </w:r>
      <w:r w:rsidRPr="005E40C4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เพื่อตรวจรับงานจ้างในวันที่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proofErr w:type="gramStart"/>
      <w:r w:rsidRPr="005E40C4">
        <w:rPr>
          <w:rFonts w:ascii="TH SarabunIT๙" w:hAnsi="TH SarabunIT๙" w:cs="TH SarabunIT๙"/>
          <w:sz w:val="32"/>
          <w:szCs w:val="32"/>
          <w:cs/>
        </w:rPr>
        <w:t>2561</w:t>
      </w:r>
      <w:r w:rsidRPr="005E40C4">
        <w:rPr>
          <w:rFonts w:ascii="TH SarabunIT๙" w:hAnsi="TH SarabunIT๙" w:cs="TH SarabunIT๙"/>
          <w:sz w:val="31"/>
          <w:szCs w:val="31"/>
          <w:cs/>
        </w:rPr>
        <w:t xml:space="preserve">  เวลา</w:t>
      </w:r>
      <w:proofErr w:type="gramEnd"/>
      <w:r w:rsidRPr="005E40C4">
        <w:rPr>
          <w:rFonts w:ascii="TH SarabunIT๙" w:hAnsi="TH SarabunIT๙" w:cs="TH SarabunIT๙"/>
          <w:sz w:val="31"/>
          <w:szCs w:val="31"/>
          <w:cs/>
        </w:rPr>
        <w:t xml:space="preserve"> 1</w:t>
      </w:r>
      <w:r>
        <w:rPr>
          <w:rFonts w:ascii="TH SarabunIT๙" w:hAnsi="TH SarabunIT๙" w:cs="TH SarabunIT๙" w:hint="cs"/>
          <w:sz w:val="31"/>
          <w:szCs w:val="31"/>
          <w:cs/>
        </w:rPr>
        <w:t>3</w:t>
      </w:r>
      <w:r w:rsidRPr="005E40C4">
        <w:rPr>
          <w:rFonts w:ascii="TH SarabunIT๙" w:hAnsi="TH SarabunIT๙" w:cs="TH SarabunIT๙"/>
          <w:sz w:val="31"/>
          <w:szCs w:val="31"/>
          <w:cs/>
        </w:rPr>
        <w:t>.00</w:t>
      </w:r>
      <w:r w:rsidRPr="005E40C4">
        <w:rPr>
          <w:rFonts w:ascii="TH SarabunIT๙" w:hAnsi="TH SarabunIT๙" w:cs="TH SarabunIT๙"/>
          <w:sz w:val="31"/>
          <w:szCs w:val="31"/>
        </w:rPr>
        <w:t xml:space="preserve"> </w:t>
      </w:r>
      <w:r w:rsidRPr="005E40C4">
        <w:rPr>
          <w:rFonts w:ascii="TH SarabunIT๙" w:hAnsi="TH SarabunIT๙" w:cs="TH SarabunIT๙"/>
          <w:sz w:val="31"/>
          <w:szCs w:val="31"/>
          <w:cs/>
        </w:rPr>
        <w:t>น.</w:t>
      </w:r>
      <w:r w:rsidRPr="005E40C4">
        <w:rPr>
          <w:rFonts w:ascii="TH SarabunIT๙" w:hAnsi="TH SarabunIT๙" w:cs="TH SarabunIT๙"/>
          <w:sz w:val="32"/>
          <w:szCs w:val="32"/>
          <w:cs/>
        </w:rPr>
        <w:t xml:space="preserve">  ณ  สถานที่                      ที่ดำเนินการ  </w:t>
      </w:r>
    </w:p>
    <w:p w:rsidR="002C2CD0" w:rsidRPr="0084277F" w:rsidRDefault="002C2CD0" w:rsidP="002C2CD0">
      <w:pPr>
        <w:rPr>
          <w:rFonts w:ascii="TH SarabunIT๙" w:hAnsi="TH SarabunIT๙" w:cs="TH SarabunIT๙"/>
          <w:sz w:val="16"/>
          <w:szCs w:val="16"/>
        </w:rPr>
      </w:pPr>
    </w:p>
    <w:p w:rsidR="002C2CD0" w:rsidRPr="0084277F" w:rsidRDefault="002C2CD0" w:rsidP="002C2CD0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C2CD0" w:rsidRPr="00856E9F" w:rsidRDefault="002C2CD0" w:rsidP="002C2CD0">
      <w:pPr>
        <w:rPr>
          <w:rFonts w:ascii="TH SarabunIT๙" w:hAnsi="TH SarabunIT๙" w:cs="TH SarabunIT๙"/>
          <w:sz w:val="16"/>
          <w:szCs w:val="16"/>
        </w:rPr>
      </w:pPr>
    </w:p>
    <w:p w:rsidR="002C2CD0" w:rsidRPr="00856E9F" w:rsidRDefault="002C2CD0" w:rsidP="002C2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2C2CD0" w:rsidRDefault="002C2CD0" w:rsidP="002C2CD0">
      <w:pPr>
        <w:rPr>
          <w:rFonts w:ascii="TH SarabunIT๙" w:hAnsi="TH SarabunIT๙" w:cs="TH SarabunIT๙"/>
          <w:sz w:val="32"/>
          <w:szCs w:val="32"/>
        </w:rPr>
      </w:pPr>
    </w:p>
    <w:p w:rsidR="002C2CD0" w:rsidRPr="00856E9F" w:rsidRDefault="002C2CD0" w:rsidP="002C2CD0">
      <w:pPr>
        <w:rPr>
          <w:rFonts w:ascii="TH SarabunIT๙" w:hAnsi="TH SarabunIT๙" w:cs="TH SarabunIT๙"/>
          <w:sz w:val="32"/>
          <w:szCs w:val="32"/>
        </w:rPr>
      </w:pPr>
    </w:p>
    <w:p w:rsidR="002C2CD0" w:rsidRDefault="002C2CD0" w:rsidP="002C2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3004682</wp:posOffset>
            </wp:positionH>
            <wp:positionV relativeFrom="paragraph">
              <wp:posOffset>20320</wp:posOffset>
            </wp:positionV>
            <wp:extent cx="793584" cy="389614"/>
            <wp:effectExtent l="19050" t="0" r="6516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4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CD0" w:rsidRPr="00856E9F" w:rsidRDefault="002C2CD0" w:rsidP="002C2CD0">
      <w:pPr>
        <w:rPr>
          <w:rFonts w:ascii="TH SarabunIT๙" w:hAnsi="TH SarabunIT๙" w:cs="TH SarabunIT๙"/>
          <w:sz w:val="32"/>
          <w:szCs w:val="32"/>
          <w:cs/>
        </w:rPr>
      </w:pPr>
    </w:p>
    <w:p w:rsidR="002C2CD0" w:rsidRPr="00856E9F" w:rsidRDefault="002C2CD0" w:rsidP="002C2CD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2C2CD0" w:rsidRDefault="002C2CD0" w:rsidP="002C2CD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2C2CD0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C2CD0"/>
    <w:rsid w:val="0008515F"/>
    <w:rsid w:val="002C2CD0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D0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www.easyosteam.com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2018-03-13T06:04:00Z</dcterms:created>
  <dcterms:modified xsi:type="dcterms:W3CDTF">2018-03-13T06:05:00Z</dcterms:modified>
</cp:coreProperties>
</file>