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D0" w:rsidRDefault="001E6FD0" w:rsidP="001E6F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6FD0" w:rsidRDefault="001E6FD0" w:rsidP="001E6F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6FD0" w:rsidRDefault="001E6FD0" w:rsidP="001E6FD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 wp14:anchorId="57BACB70" wp14:editId="341B6D5E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FD0" w:rsidRPr="0063397C" w:rsidRDefault="001E6FD0" w:rsidP="001E6F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6FD0" w:rsidRPr="0063397C" w:rsidRDefault="001E6FD0" w:rsidP="001E6F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6FD0" w:rsidRPr="0063397C" w:rsidRDefault="001E6FD0" w:rsidP="001E6F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6FD0" w:rsidRPr="00856E9F" w:rsidRDefault="001E6FD0" w:rsidP="001E6FD0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1E6FD0" w:rsidRDefault="001E6FD0" w:rsidP="001E6FD0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พัสดุโครงการปรับปรุงถนนลาดยางสเลอรี่ซีล สายสวนขนุน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มะเดื่อทอง    </w:t>
      </w:r>
    </w:p>
    <w:p w:rsidR="001E6FD0" w:rsidRDefault="001E6FD0" w:rsidP="001E6FD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10,5  ตำบลเขาล้าน </w:t>
      </w:r>
    </w:p>
    <w:p w:rsidR="001E6FD0" w:rsidRPr="00856E9F" w:rsidRDefault="001E6FD0" w:rsidP="001E6FD0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1E6FD0" w:rsidRPr="00FE5581" w:rsidRDefault="001E6FD0" w:rsidP="001E6FD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E6FD0" w:rsidRDefault="001E6FD0" w:rsidP="001E6FD0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0583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ปรับปรุงถนนลาดยาง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สเลอรี่ซีล สายสวนขนุน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มะเดื่อทอง    หมู่ที่ 10,5  ตำบลเขาล้าน  โดยทำการเสริมผิวจราจรด้วยแอสฟัลท์ติก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คอนกรีต ผิวจราจรกว้าง 5.00 ระยะทางยาวรวม  1,283  เมตร หนา 0.05  เมตร  (ช่วงที่ 1 ยาว 378  เมตร  ช่วงที่ 2 ยาว 192 เมตร  ช่วงที่ 3 ยาว 517 เมตร  และช่วงที่ 4  ยาว 196 เมตร) หรือพื้นที่เสริมผิวแอสฟัลท์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ติกคอนกรีตไม่น้อยกว่า 6,415 ตารางเมตร  พร้อมป้ายโครงการจำนวน 2 ป้าย </w:t>
      </w:r>
      <w:r w:rsidRPr="00F40C1A">
        <w:rPr>
          <w:rFonts w:ascii="TH SarabunIT๙" w:hAnsi="TH SarabunIT๙" w:cs="TH SarabunIT๙"/>
          <w:sz w:val="32"/>
          <w:szCs w:val="32"/>
          <w:cs/>
        </w:rPr>
        <w:t>ตามแบบมาตรฐานงานก่อสร้าง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40C1A">
        <w:rPr>
          <w:rFonts w:ascii="TH SarabunIT๙" w:hAnsi="TH SarabunIT๙" w:cs="TH SarabunIT๙"/>
          <w:sz w:val="32"/>
          <w:szCs w:val="32"/>
          <w:cs/>
        </w:rPr>
        <w:t>ของท้องถิ่น แบบถนน ท.1 กรมการปกครอง กระทรวงมหาดไทย</w:t>
      </w:r>
    </w:p>
    <w:p w:rsidR="001E6FD0" w:rsidRPr="00705836" w:rsidRDefault="001E6FD0" w:rsidP="001E6FD0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1E6FD0" w:rsidRPr="002D1CD9" w:rsidRDefault="001E6FD0" w:rsidP="001E6FD0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 มิถุนายน 2562  2562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เวลา </w:t>
      </w:r>
      <w:r>
        <w:rPr>
          <w:rFonts w:ascii="TH SarabunIT๙" w:hAnsi="TH SarabunIT๙" w:cs="TH SarabunIT๙"/>
          <w:sz w:val="31"/>
          <w:szCs w:val="31"/>
        </w:rPr>
        <w:t>10.30</w:t>
      </w:r>
      <w:r w:rsidRPr="002D1CD9">
        <w:rPr>
          <w:rFonts w:ascii="TH SarabunIT๙" w:hAnsi="TH SarabunIT๙" w:cs="TH SarabunIT๙"/>
          <w:sz w:val="31"/>
          <w:szCs w:val="31"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>น.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CD9">
        <w:rPr>
          <w:rFonts w:ascii="TH SarabunIT๙" w:hAnsi="TH SarabunIT๙" w:cs="TH SarabunIT๙"/>
          <w:sz w:val="32"/>
          <w:szCs w:val="32"/>
          <w:cs/>
        </w:rPr>
        <w:t>ณ  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ที่ดำเนินการ  </w:t>
      </w:r>
    </w:p>
    <w:p w:rsidR="001E6FD0" w:rsidRPr="0084277F" w:rsidRDefault="001E6FD0" w:rsidP="001E6FD0">
      <w:pPr>
        <w:rPr>
          <w:rFonts w:ascii="TH SarabunIT๙" w:hAnsi="TH SarabunIT๙" w:cs="TH SarabunIT๙"/>
          <w:sz w:val="16"/>
          <w:szCs w:val="16"/>
        </w:rPr>
      </w:pPr>
    </w:p>
    <w:p w:rsidR="001E6FD0" w:rsidRPr="0084277F" w:rsidRDefault="001E6FD0" w:rsidP="001E6FD0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1E6FD0" w:rsidRPr="00856E9F" w:rsidRDefault="001E6FD0" w:rsidP="001E6FD0">
      <w:pPr>
        <w:rPr>
          <w:rFonts w:ascii="TH SarabunIT๙" w:hAnsi="TH SarabunIT๙" w:cs="TH SarabunIT๙"/>
          <w:sz w:val="16"/>
          <w:szCs w:val="16"/>
        </w:rPr>
      </w:pPr>
    </w:p>
    <w:p w:rsidR="001E6FD0" w:rsidRPr="00856E9F" w:rsidRDefault="001E6FD0" w:rsidP="001E6F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/>
          <w:sz w:val="32"/>
          <w:szCs w:val="32"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1E6FD0" w:rsidRDefault="001E6FD0" w:rsidP="001E6FD0">
      <w:pPr>
        <w:rPr>
          <w:rFonts w:ascii="TH SarabunIT๙" w:hAnsi="TH SarabunIT๙" w:cs="TH SarabunIT๙"/>
          <w:sz w:val="32"/>
          <w:szCs w:val="32"/>
        </w:rPr>
      </w:pPr>
    </w:p>
    <w:p w:rsidR="001E6FD0" w:rsidRPr="00856E9F" w:rsidRDefault="001E6FD0" w:rsidP="001E6FD0">
      <w:pPr>
        <w:rPr>
          <w:rFonts w:ascii="TH SarabunIT๙" w:hAnsi="TH SarabunIT๙" w:cs="TH SarabunIT๙"/>
          <w:sz w:val="32"/>
          <w:szCs w:val="32"/>
        </w:rPr>
      </w:pPr>
      <w:r w:rsidRPr="00163233">
        <w:rPr>
          <w:noProof/>
        </w:rPr>
        <w:drawing>
          <wp:anchor distT="0" distB="0" distL="114300" distR="114300" simplePos="0" relativeHeight="251661312" behindDoc="1" locked="0" layoutInCell="1" allowOverlap="1" wp14:anchorId="7EA35460" wp14:editId="5AE8E56D">
            <wp:simplePos x="0" y="0"/>
            <wp:positionH relativeFrom="column">
              <wp:posOffset>3033395</wp:posOffset>
            </wp:positionH>
            <wp:positionV relativeFrom="paragraph">
              <wp:posOffset>223520</wp:posOffset>
            </wp:positionV>
            <wp:extent cx="795655" cy="390525"/>
            <wp:effectExtent l="0" t="0" r="4445" b="9525"/>
            <wp:wrapNone/>
            <wp:docPr id="2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FD0" w:rsidRDefault="001E6FD0" w:rsidP="001E6FD0">
      <w:pPr>
        <w:rPr>
          <w:rFonts w:ascii="TH SarabunIT๙" w:hAnsi="TH SarabunIT๙" w:cs="TH SarabunIT๙"/>
          <w:sz w:val="32"/>
          <w:szCs w:val="32"/>
        </w:rPr>
      </w:pPr>
    </w:p>
    <w:p w:rsidR="001E6FD0" w:rsidRPr="00856E9F" w:rsidRDefault="001E6FD0" w:rsidP="001E6FD0">
      <w:pPr>
        <w:rPr>
          <w:rFonts w:ascii="TH SarabunIT๙" w:hAnsi="TH SarabunIT๙" w:cs="TH SarabunIT๙"/>
          <w:sz w:val="32"/>
          <w:szCs w:val="32"/>
          <w:cs/>
        </w:rPr>
      </w:pPr>
    </w:p>
    <w:p w:rsidR="001E6FD0" w:rsidRPr="00856E9F" w:rsidRDefault="001E6FD0" w:rsidP="001E6FD0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E42B9A" w:rsidRDefault="001E6FD0" w:rsidP="00E46209"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  <w:bookmarkStart w:id="0" w:name="_GoBack"/>
      <w:bookmarkEnd w:id="0"/>
    </w:p>
    <w:sectPr w:rsidR="00E42B9A" w:rsidSect="001E6FD0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D0"/>
    <w:rsid w:val="000B49CA"/>
    <w:rsid w:val="001E6FD0"/>
    <w:rsid w:val="00A73E0D"/>
    <w:rsid w:val="00DC0BA3"/>
    <w:rsid w:val="00E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D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D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2019-07-10T01:34:00Z</dcterms:created>
  <dcterms:modified xsi:type="dcterms:W3CDTF">2019-07-10T01:45:00Z</dcterms:modified>
</cp:coreProperties>
</file>